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11" w:rsidRDefault="00A61511" w:rsidP="009C3D3D">
      <w:pPr>
        <w:rPr>
          <w:rFonts w:eastAsia="仿宋_GB2312"/>
          <w:b/>
          <w:color w:val="000000"/>
          <w:sz w:val="44"/>
          <w:szCs w:val="44"/>
        </w:rPr>
      </w:pPr>
      <w:r w:rsidRPr="00376575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件：</w:t>
      </w:r>
    </w:p>
    <w:p w:rsidR="00A61511" w:rsidRPr="009F7D81" w:rsidRDefault="00A61511" w:rsidP="009C3D3D">
      <w:pPr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eastAsia="仿宋_GB2312"/>
          <w:b/>
          <w:color w:val="000000"/>
          <w:sz w:val="44"/>
          <w:szCs w:val="44"/>
        </w:rPr>
        <w:t xml:space="preserve">    </w:t>
      </w:r>
      <w:r w:rsidRPr="00077D75"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奇安信天擎终端安全系统安装教程</w:t>
      </w:r>
    </w:p>
    <w:p w:rsidR="00A61511" w:rsidRDefault="00A61511" w:rsidP="009C3D3D">
      <w:pPr>
        <w:rPr>
          <w:rFonts w:eastAsia="仿宋_GB2312"/>
          <w:color w:val="000000"/>
          <w:sz w:val="32"/>
          <w:szCs w:val="32"/>
        </w:rPr>
      </w:pPr>
      <w:r w:rsidRPr="0046357C">
        <w:rPr>
          <w:rFonts w:ascii="黑体" w:eastAsia="黑体" w:hAnsi="黑体" w:hint="eastAsia"/>
          <w:b/>
          <w:color w:val="FF0000"/>
          <w:sz w:val="72"/>
          <w:szCs w:val="72"/>
        </w:rPr>
        <w:t>注意</w:t>
      </w:r>
      <w:r>
        <w:rPr>
          <w:rFonts w:eastAsia="仿宋_GB2312" w:hint="eastAsia"/>
          <w:color w:val="000000"/>
          <w:sz w:val="32"/>
          <w:szCs w:val="32"/>
        </w:rPr>
        <w:t>：为了防止软件冲突，安装本安全系统前一定要</w:t>
      </w:r>
      <w:r w:rsidRPr="0046357C">
        <w:rPr>
          <w:rFonts w:eastAsia="仿宋_GB2312" w:hint="eastAsia"/>
          <w:b/>
          <w:color w:val="FF0000"/>
          <w:sz w:val="48"/>
          <w:szCs w:val="48"/>
        </w:rPr>
        <w:t>先卸载</w:t>
      </w:r>
      <w:r>
        <w:rPr>
          <w:rFonts w:eastAsia="仿宋_GB2312" w:hint="eastAsia"/>
          <w:color w:val="000000"/>
          <w:sz w:val="32"/>
          <w:szCs w:val="32"/>
        </w:rPr>
        <w:t>第三方防病毒及相关软件（如：</w:t>
      </w:r>
      <w:r>
        <w:rPr>
          <w:rFonts w:eastAsia="仿宋_GB2312"/>
          <w:color w:val="000000"/>
          <w:sz w:val="32"/>
          <w:szCs w:val="32"/>
        </w:rPr>
        <w:t>360</w:t>
      </w:r>
      <w:r>
        <w:rPr>
          <w:rFonts w:eastAsia="仿宋_GB2312" w:hint="eastAsia"/>
          <w:color w:val="000000"/>
          <w:sz w:val="32"/>
          <w:szCs w:val="32"/>
        </w:rPr>
        <w:t>杀毒，</w:t>
      </w:r>
      <w:r>
        <w:rPr>
          <w:rFonts w:eastAsia="仿宋_GB2312"/>
          <w:color w:val="000000"/>
          <w:sz w:val="32"/>
          <w:szCs w:val="32"/>
        </w:rPr>
        <w:t>360</w:t>
      </w:r>
      <w:r>
        <w:rPr>
          <w:rFonts w:eastAsia="仿宋_GB2312" w:hint="eastAsia"/>
          <w:color w:val="000000"/>
          <w:sz w:val="32"/>
          <w:szCs w:val="32"/>
        </w:rPr>
        <w:t>安全卫士，腾讯电脑管家等）。</w:t>
      </w:r>
    </w:p>
    <w:p w:rsidR="00A61511" w:rsidRPr="00CD1DF2" w:rsidRDefault="00A61511" w:rsidP="009C3D3D">
      <w:pPr>
        <w:rPr>
          <w:rFonts w:eastAsia="仿宋_GB2312"/>
          <w:b/>
          <w:color w:val="000000"/>
          <w:sz w:val="48"/>
          <w:szCs w:val="48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  <w:r w:rsidRPr="00CD1DF2">
        <w:rPr>
          <w:rFonts w:eastAsia="仿宋_GB2312" w:hint="eastAsia"/>
          <w:b/>
          <w:color w:val="000000"/>
          <w:sz w:val="48"/>
          <w:szCs w:val="48"/>
        </w:rPr>
        <w:t>安装步骤如下：</w:t>
      </w:r>
    </w:p>
    <w:p w:rsidR="00A61511" w:rsidRPr="00AB3334" w:rsidRDefault="00A61511" w:rsidP="009C3D3D">
      <w:pPr>
        <w:pStyle w:val="a8"/>
        <w:numPr>
          <w:ilvl w:val="0"/>
          <w:numId w:val="1"/>
        </w:numPr>
        <w:ind w:firstLineChars="0"/>
        <w:rPr>
          <w:rFonts w:eastAsia="仿宋_GB2312"/>
          <w:color w:val="000000"/>
          <w:sz w:val="52"/>
          <w:szCs w:val="52"/>
        </w:rPr>
      </w:pPr>
      <w:r w:rsidRPr="00AB3334">
        <w:rPr>
          <w:rFonts w:eastAsia="仿宋_GB2312" w:hint="eastAsia"/>
          <w:color w:val="000000"/>
          <w:sz w:val="32"/>
          <w:szCs w:val="32"/>
        </w:rPr>
        <w:t>打开任意浏览器</w:t>
      </w:r>
      <w:r w:rsidR="00C917F5" w:rsidRPr="00786A18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57.75pt;height:62.25pt;visibility:visible">
            <v:imagedata r:id="rId7" o:title=""/>
          </v:shape>
        </w:pict>
      </w:r>
      <w:r w:rsidR="00C917F5" w:rsidRPr="00786A18">
        <w:rPr>
          <w:noProof/>
          <w:sz w:val="32"/>
          <w:szCs w:val="32"/>
        </w:rPr>
        <w:pict>
          <v:shape id="图片 3" o:spid="_x0000_i1026" type="#_x0000_t75" style="width:49.5pt;height:61.5pt;visibility:visible">
            <v:imagedata r:id="rId8" o:title=""/>
          </v:shape>
        </w:pict>
      </w:r>
      <w:r w:rsidR="00C917F5" w:rsidRPr="00786A18">
        <w:rPr>
          <w:noProof/>
          <w:sz w:val="32"/>
          <w:szCs w:val="32"/>
        </w:rPr>
        <w:pict>
          <v:shape id="图片 4" o:spid="_x0000_i1027" type="#_x0000_t75" style="width:45pt;height:60.75pt;visibility:visible">
            <v:imagedata r:id="rId9" o:title=""/>
          </v:shape>
        </w:pict>
      </w:r>
      <w:r w:rsidRPr="00AB3334">
        <w:rPr>
          <w:rFonts w:eastAsia="仿宋_GB2312" w:hint="eastAsia"/>
          <w:color w:val="000000"/>
          <w:sz w:val="32"/>
          <w:szCs w:val="32"/>
        </w:rPr>
        <w:t>，在地址栏中输入：</w:t>
      </w:r>
      <w:hyperlink r:id="rId10" w:history="1">
        <w:r w:rsidRPr="00AB3334">
          <w:rPr>
            <w:rStyle w:val="a3"/>
            <w:rFonts w:eastAsia="仿宋_GB2312"/>
            <w:sz w:val="52"/>
            <w:szCs w:val="52"/>
          </w:rPr>
          <w:t>http://192.168.198.41:81/</w:t>
        </w:r>
      </w:hyperlink>
    </w:p>
    <w:p w:rsidR="00A61511" w:rsidRPr="00AB3334" w:rsidRDefault="00A61511" w:rsidP="009C3D3D">
      <w:pPr>
        <w:pStyle w:val="a8"/>
        <w:ind w:left="1080" w:firstLineChars="0" w:firstLine="0"/>
        <w:rPr>
          <w:rFonts w:eastAsia="仿宋_GB2312"/>
          <w:color w:val="000000"/>
          <w:sz w:val="44"/>
          <w:szCs w:val="44"/>
        </w:rPr>
      </w:pPr>
      <w:r>
        <w:rPr>
          <w:rFonts w:eastAsia="仿宋_GB2312" w:hint="eastAsia"/>
          <w:color w:val="000000"/>
          <w:sz w:val="52"/>
          <w:szCs w:val="52"/>
        </w:rPr>
        <w:t>或</w:t>
      </w:r>
      <w:r w:rsidRPr="00AB3334">
        <w:rPr>
          <w:rFonts w:eastAsia="仿宋_GB2312"/>
          <w:color w:val="000000"/>
          <w:sz w:val="52"/>
          <w:szCs w:val="52"/>
        </w:rPr>
        <w:t xml:space="preserve"> </w:t>
      </w:r>
      <w:hyperlink r:id="rId11" w:history="1">
        <w:r>
          <w:rPr>
            <w:rFonts w:hint="eastAsia"/>
            <w:color w:val="0000FF"/>
            <w:sz w:val="44"/>
            <w:szCs w:val="44"/>
            <w:u w:val="single"/>
          </w:rPr>
          <w:t>奇安信</w:t>
        </w:r>
        <w:r w:rsidRPr="00AB3334">
          <w:rPr>
            <w:rFonts w:hint="eastAsia"/>
            <w:color w:val="0000FF"/>
            <w:sz w:val="44"/>
            <w:szCs w:val="44"/>
            <w:u w:val="single"/>
          </w:rPr>
          <w:t>天擎终端安全管理系统</w:t>
        </w:r>
      </w:hyperlink>
    </w:p>
    <w:p w:rsidR="00A61511" w:rsidRDefault="00C917F5" w:rsidP="009C3D3D">
      <w:pPr>
        <w:rPr>
          <w:rFonts w:eastAsia="仿宋_GB2312"/>
          <w:color w:val="000000"/>
          <w:sz w:val="32"/>
          <w:szCs w:val="32"/>
        </w:rPr>
      </w:pPr>
      <w:r w:rsidRPr="00786A18">
        <w:rPr>
          <w:rFonts w:eastAsia="仿宋_GB2312"/>
          <w:noProof/>
          <w:color w:val="000000"/>
          <w:sz w:val="32"/>
          <w:szCs w:val="32"/>
        </w:rPr>
        <w:pict>
          <v:shape id="图片 1" o:spid="_x0000_i1028" type="#_x0000_t75" style="width:488.25pt;height:52.5pt;visibility:visible">
            <v:imagedata r:id="rId12" o:title=""/>
          </v:shape>
        </w:pict>
      </w:r>
    </w:p>
    <w:p w:rsidR="00A61511" w:rsidRDefault="00A61511" w:rsidP="009C3D3D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在打开的网页可见：</w:t>
      </w:r>
    </w:p>
    <w:p w:rsidR="00A61511" w:rsidRDefault="00C917F5" w:rsidP="009C3D3D">
      <w:pPr>
        <w:rPr>
          <w:rFonts w:eastAsia="仿宋_GB2312"/>
          <w:color w:val="000000"/>
          <w:sz w:val="32"/>
          <w:szCs w:val="32"/>
        </w:rPr>
      </w:pPr>
      <w:r w:rsidRPr="00786A18">
        <w:rPr>
          <w:rFonts w:eastAsia="仿宋_GB2312"/>
          <w:noProof/>
          <w:color w:val="000000"/>
          <w:sz w:val="32"/>
          <w:szCs w:val="32"/>
        </w:rPr>
        <w:pict>
          <v:shape id="图片 5" o:spid="_x0000_i1029" type="#_x0000_t75" style="width:338.25pt;height:201pt;visibility:visible">
            <v:imagedata r:id="rId13" o:title=""/>
          </v:shape>
        </w:pict>
      </w:r>
    </w:p>
    <w:p w:rsidR="00A61511" w:rsidRDefault="00A61511" w:rsidP="009C3D3D">
      <w:pPr>
        <w:ind w:left="320" w:hanging="320"/>
        <w:rPr>
          <w:rFonts w:eastAsia="仿宋_GB2312"/>
          <w:color w:val="000000"/>
          <w:sz w:val="32"/>
          <w:szCs w:val="32"/>
        </w:rPr>
      </w:pPr>
      <w:r w:rsidRPr="00927CA9">
        <w:rPr>
          <w:rFonts w:eastAsia="仿宋_GB2312"/>
          <w:color w:val="000000"/>
          <w:sz w:val="32"/>
          <w:szCs w:val="32"/>
        </w:rPr>
        <w:lastRenderedPageBreak/>
        <w:t>2</w:t>
      </w:r>
      <w:r w:rsidRPr="00927CA9"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办公用户请点选第一项：</w:t>
      </w:r>
      <w:r w:rsidR="00C917F5">
        <w:rPr>
          <w:noProof/>
        </w:rPr>
        <w:pict>
          <v:shape id="图片 6" o:spid="_x0000_i1030" type="#_x0000_t75" style="width:205.5pt;height:61.5pt;visibility:visible">
            <v:imagedata r:id="rId14" o:title=""/>
          </v:shape>
        </w:pict>
      </w:r>
    </w:p>
    <w:p w:rsidR="00A61511" w:rsidRPr="00927CA9" w:rsidRDefault="00A61511" w:rsidP="009C3D3D">
      <w:pPr>
        <w:ind w:left="320" w:hanging="320"/>
        <w:rPr>
          <w:rFonts w:eastAsia="仿宋_GB2312"/>
          <w:color w:val="000000"/>
          <w:sz w:val="32"/>
          <w:szCs w:val="32"/>
        </w:rPr>
      </w:pPr>
    </w:p>
    <w:p w:rsidR="00A61511" w:rsidRPr="00927CA9" w:rsidRDefault="00A61511" w:rsidP="009C3D3D">
      <w:pPr>
        <w:ind w:left="320" w:hanging="320"/>
        <w:rPr>
          <w:rFonts w:ascii="仿宋" w:eastAsia="仿宋" w:hAnsi="仿宋"/>
          <w:sz w:val="32"/>
          <w:szCs w:val="32"/>
        </w:rPr>
      </w:pPr>
      <w:r w:rsidRPr="00927CA9">
        <w:rPr>
          <w:rFonts w:ascii="仿宋" w:eastAsia="仿宋" w:hAnsi="仿宋" w:hint="eastAsia"/>
          <w:sz w:val="32"/>
          <w:szCs w:val="32"/>
        </w:rPr>
        <w:t>服务器用户（教务系统、财务系统、图书管理系统、</w:t>
      </w:r>
      <w:r w:rsidRPr="00927CA9">
        <w:rPr>
          <w:rFonts w:ascii="仿宋" w:eastAsia="仿宋" w:hAnsi="仿宋"/>
          <w:sz w:val="32"/>
          <w:szCs w:val="32"/>
        </w:rPr>
        <w:t>OA</w:t>
      </w:r>
      <w:r w:rsidRPr="00927CA9">
        <w:rPr>
          <w:rFonts w:ascii="仿宋" w:eastAsia="仿宋" w:hAnsi="仿宋" w:hint="eastAsia"/>
          <w:sz w:val="32"/>
          <w:szCs w:val="32"/>
        </w:rPr>
        <w:t>办公系统等）请点选中间项</w:t>
      </w:r>
      <w:r w:rsidRPr="00927CA9">
        <w:rPr>
          <w:rFonts w:ascii="仿宋" w:eastAsia="仿宋" w:hAnsi="仿宋"/>
          <w:sz w:val="32"/>
          <w:szCs w:val="32"/>
        </w:rPr>
        <w:t>:</w:t>
      </w:r>
      <w:r w:rsidR="00C917F5" w:rsidRPr="00786A18">
        <w:rPr>
          <w:rFonts w:ascii="仿宋" w:eastAsia="仿宋" w:hAnsi="仿宋"/>
          <w:noProof/>
          <w:sz w:val="32"/>
          <w:szCs w:val="32"/>
        </w:rPr>
        <w:pict>
          <v:shape id="图片 13" o:spid="_x0000_i1031" type="#_x0000_t75" style="width:205.5pt;height:56.25pt;visibility:visible">
            <v:imagedata r:id="rId15" o:title=""/>
          </v:shape>
        </w:pict>
      </w:r>
    </w:p>
    <w:p w:rsidR="00A61511" w:rsidRDefault="00A61511" w:rsidP="009C3D3D">
      <w:pPr>
        <w:ind w:left="320" w:hangingChars="100" w:hanging="3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、开始下载软件：</w:t>
      </w:r>
    </w:p>
    <w:p w:rsidR="00A61511" w:rsidRDefault="00C917F5" w:rsidP="009C3D3D">
      <w:pPr>
        <w:ind w:left="320" w:hangingChars="100" w:hanging="320"/>
        <w:rPr>
          <w:rFonts w:eastAsia="仿宋_GB2312"/>
          <w:color w:val="000000"/>
          <w:sz w:val="32"/>
          <w:szCs w:val="32"/>
        </w:rPr>
      </w:pPr>
      <w:r w:rsidRPr="00786A18">
        <w:rPr>
          <w:rFonts w:eastAsia="仿宋_GB2312"/>
          <w:noProof/>
          <w:color w:val="000000"/>
          <w:sz w:val="32"/>
          <w:szCs w:val="32"/>
        </w:rPr>
        <w:pict>
          <v:shape id="图片 7" o:spid="_x0000_i1032" type="#_x0000_t75" style="width:332.25pt;height:147.75pt;visibility:visible">
            <v:imagedata r:id="rId16" o:title=""/>
          </v:shape>
        </w:pict>
      </w:r>
    </w:p>
    <w:p w:rsidR="00A61511" w:rsidRDefault="00A61511" w:rsidP="009C3D3D">
      <w:pPr>
        <w:ind w:left="320" w:hangingChars="100" w:hanging="3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下载完成后，会有一个“</w:t>
      </w:r>
      <w:r w:rsidRPr="00C55C6B">
        <w:rPr>
          <w:rFonts w:eastAsia="仿宋_GB2312" w:hint="eastAsia"/>
          <w:color w:val="000000"/>
          <w:sz w:val="32"/>
          <w:szCs w:val="32"/>
        </w:rPr>
        <w:t>终端安全管理系统</w:t>
      </w:r>
      <w:r w:rsidRPr="00C55C6B">
        <w:rPr>
          <w:rFonts w:eastAsia="仿宋_GB2312"/>
          <w:color w:val="000000"/>
          <w:sz w:val="32"/>
          <w:szCs w:val="32"/>
        </w:rPr>
        <w:t xml:space="preserve"> - </w:t>
      </w:r>
      <w:r w:rsidRPr="00C55C6B">
        <w:rPr>
          <w:rFonts w:eastAsia="仿宋_GB2312" w:hint="eastAsia"/>
          <w:color w:val="000000"/>
          <w:sz w:val="32"/>
          <w:szCs w:val="32"/>
        </w:rPr>
        <w:t>客户端组件</w:t>
      </w:r>
      <w:r>
        <w:rPr>
          <w:rFonts w:eastAsia="仿宋_GB2312" w:hint="eastAsia"/>
          <w:color w:val="000000"/>
          <w:sz w:val="32"/>
          <w:szCs w:val="32"/>
        </w:rPr>
        <w:t>”的应用程序</w:t>
      </w:r>
      <w:r w:rsidR="00C917F5" w:rsidRPr="00786A18">
        <w:rPr>
          <w:rFonts w:eastAsia="仿宋_GB2312"/>
          <w:noProof/>
          <w:color w:val="000000"/>
          <w:sz w:val="32"/>
          <w:szCs w:val="32"/>
        </w:rPr>
        <w:pict>
          <v:shape id="图片 8" o:spid="_x0000_i1033" type="#_x0000_t75" style="width:57.75pt;height:74.25pt;visibility:visible">
            <v:imagedata r:id="rId17" o:title=""/>
          </v:shape>
        </w:pic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A61511" w:rsidRDefault="00A61511" w:rsidP="009C3D3D">
      <w:pPr>
        <w:ind w:left="320" w:hangingChars="100" w:hanging="3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、双击打开该应用程序，点击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立即安装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或点击右下角的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自定义安装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，直至安装完成。</w:t>
      </w:r>
    </w:p>
    <w:p w:rsidR="00A61511" w:rsidRDefault="00C917F5" w:rsidP="009C3D3D">
      <w:pPr>
        <w:ind w:left="320" w:hangingChars="100" w:hanging="320"/>
        <w:rPr>
          <w:rFonts w:eastAsia="仿宋_GB2312"/>
          <w:color w:val="000000"/>
          <w:sz w:val="32"/>
          <w:szCs w:val="32"/>
        </w:rPr>
      </w:pPr>
      <w:r w:rsidRPr="00786A18">
        <w:rPr>
          <w:rFonts w:eastAsia="仿宋_GB2312"/>
          <w:noProof/>
          <w:color w:val="000000"/>
          <w:sz w:val="32"/>
          <w:szCs w:val="32"/>
        </w:rPr>
        <w:pict>
          <v:shape id="图片 9" o:spid="_x0000_i1034" type="#_x0000_t75" style="width:215.25pt;height:107.25pt;visibility:visible">
            <v:imagedata r:id="rId18" o:title=""/>
          </v:shape>
        </w:pict>
      </w:r>
      <w:r w:rsidRPr="00786A18">
        <w:rPr>
          <w:rFonts w:eastAsia="仿宋_GB2312"/>
          <w:noProof/>
          <w:color w:val="000000"/>
          <w:sz w:val="32"/>
          <w:szCs w:val="32"/>
        </w:rPr>
        <w:pict>
          <v:shape id="图片 10" o:spid="_x0000_i1035" type="#_x0000_t75" style="width:179.25pt;height:98.25pt;visibility:visible">
            <v:imagedata r:id="rId19" o:title=""/>
          </v:shape>
        </w:pict>
      </w:r>
    </w:p>
    <w:p w:rsidR="00A61511" w:rsidRDefault="00A61511" w:rsidP="009C3D3D">
      <w:pPr>
        <w:ind w:left="320" w:hangingChars="100" w:hanging="3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安装完成后可在电脑桌面上生成快捷图标</w:t>
      </w:r>
      <w:r w:rsidR="00C917F5" w:rsidRPr="00786A18">
        <w:rPr>
          <w:rFonts w:eastAsia="仿宋_GB2312"/>
          <w:noProof/>
          <w:color w:val="000000"/>
          <w:sz w:val="32"/>
          <w:szCs w:val="32"/>
        </w:rPr>
        <w:pict>
          <v:shape id="图片 11" o:spid="_x0000_i1036" type="#_x0000_t75" style="width:51pt;height:56.25pt;visibility:visible">
            <v:imagedata r:id="rId20" o:title=""/>
          </v:shape>
        </w:pic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A61511" w:rsidRDefault="00A61511" w:rsidP="009C3D3D">
      <w:pPr>
        <w:ind w:left="320" w:hangingChars="100" w:hanging="3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、第一次运行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奇安信天擎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会被要求进行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资产自助登记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，</w:t>
      </w:r>
      <w:r w:rsidRPr="00DA09F7">
        <w:rPr>
          <w:rFonts w:eastAsia="仿宋_GB2312"/>
          <w:color w:val="FF0000"/>
          <w:sz w:val="32"/>
          <w:szCs w:val="32"/>
        </w:rPr>
        <w:t>*</w:t>
      </w:r>
      <w:r>
        <w:rPr>
          <w:rFonts w:eastAsia="仿宋_GB2312" w:hint="eastAsia"/>
          <w:color w:val="000000"/>
          <w:sz w:val="32"/>
          <w:szCs w:val="32"/>
        </w:rPr>
        <w:t>标为必填项目。请按示例填写。</w:t>
      </w:r>
    </w:p>
    <w:p w:rsidR="00A61511" w:rsidRDefault="00C917F5" w:rsidP="009C3D3D">
      <w:pPr>
        <w:ind w:left="320" w:hangingChars="100" w:hanging="320"/>
        <w:rPr>
          <w:rFonts w:eastAsia="仿宋_GB2312"/>
          <w:color w:val="000000"/>
          <w:sz w:val="32"/>
          <w:szCs w:val="32"/>
        </w:rPr>
      </w:pPr>
      <w:r w:rsidRPr="00786A18">
        <w:rPr>
          <w:rFonts w:eastAsia="仿宋_GB2312"/>
          <w:noProof/>
          <w:color w:val="000000"/>
          <w:sz w:val="32"/>
          <w:szCs w:val="32"/>
        </w:rPr>
        <w:pict>
          <v:shape id="图片 12" o:spid="_x0000_i1037" type="#_x0000_t75" style="width:485.25pt;height:351.75pt;visibility:visible">
            <v:imagedata r:id="rId21" o:title=""/>
          </v:shape>
        </w:pict>
      </w:r>
    </w:p>
    <w:p w:rsidR="00A61511" w:rsidRDefault="00A61511" w:rsidP="009C3D3D">
      <w:pPr>
        <w:ind w:left="320" w:hangingChars="100" w:hanging="3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、结束，请全面扫描并修补漏洞。</w:t>
      </w:r>
    </w:p>
    <w:p w:rsidR="00A61511" w:rsidRDefault="00A61511" w:rsidP="009C3D3D">
      <w:pPr>
        <w:rPr>
          <w:rFonts w:eastAsia="仿宋_GB2312"/>
          <w:color w:val="000000"/>
          <w:sz w:val="32"/>
          <w:szCs w:val="32"/>
        </w:rPr>
      </w:pPr>
    </w:p>
    <w:p w:rsidR="00A61511" w:rsidRPr="001E6F4F" w:rsidRDefault="00A61511" w:rsidP="009C3D3D">
      <w:pPr>
        <w:ind w:firstLineChars="1000" w:firstLine="320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教育技术与信息中心网络室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编制</w:t>
      </w:r>
    </w:p>
    <w:p w:rsidR="00A61511" w:rsidRDefault="00A61511" w:rsidP="00C917F5">
      <w:pPr>
        <w:adjustRightInd w:val="0"/>
        <w:snapToGrid w:val="0"/>
        <w:spacing w:afterLines="50" w:line="560" w:lineRule="exact"/>
        <w:ind w:right="1223"/>
        <w:rPr>
          <w:sz w:val="36"/>
          <w:szCs w:val="36"/>
        </w:rPr>
      </w:pPr>
    </w:p>
    <w:p w:rsidR="00A61511" w:rsidRPr="005B2A6B" w:rsidRDefault="00A61511" w:rsidP="00786A18">
      <w:pPr>
        <w:adjustRightInd w:val="0"/>
        <w:snapToGrid w:val="0"/>
        <w:spacing w:afterLines="50" w:line="560" w:lineRule="exact"/>
        <w:ind w:right="1223"/>
        <w:rPr>
          <w:sz w:val="36"/>
          <w:szCs w:val="36"/>
        </w:rPr>
      </w:pPr>
    </w:p>
    <w:sectPr w:rsidR="00A61511" w:rsidRPr="005B2A6B" w:rsidSect="005215F9">
      <w:head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C79" w:rsidRDefault="000D2C79">
      <w:r>
        <w:separator/>
      </w:r>
    </w:p>
  </w:endnote>
  <w:endnote w:type="continuationSeparator" w:id="1">
    <w:p w:rsidR="000D2C79" w:rsidRDefault="000D2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C79" w:rsidRDefault="000D2C79">
      <w:r>
        <w:separator/>
      </w:r>
    </w:p>
  </w:footnote>
  <w:footnote w:type="continuationSeparator" w:id="1">
    <w:p w:rsidR="000D2C79" w:rsidRDefault="000D2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11" w:rsidRDefault="00A61511" w:rsidP="002C5A8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69EF72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BD6553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F646B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DD2471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0D8C08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DD02AB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9A6A53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37ACC6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A0EA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F4F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C6D6D0A"/>
    <w:multiLevelType w:val="hybridMultilevel"/>
    <w:tmpl w:val="F95CD606"/>
    <w:lvl w:ilvl="0" w:tplc="41CECEB2">
      <w:start w:val="1"/>
      <w:numFmt w:val="decimal"/>
      <w:lvlText w:val="%1、"/>
      <w:lvlJc w:val="left"/>
      <w:pPr>
        <w:ind w:left="1080" w:hanging="1080"/>
      </w:pPr>
      <w:rPr>
        <w:rFonts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EE0"/>
    <w:rsid w:val="00072828"/>
    <w:rsid w:val="00074474"/>
    <w:rsid w:val="00077D75"/>
    <w:rsid w:val="00081136"/>
    <w:rsid w:val="000C6514"/>
    <w:rsid w:val="000D2C79"/>
    <w:rsid w:val="00113EE0"/>
    <w:rsid w:val="00192C83"/>
    <w:rsid w:val="001975CE"/>
    <w:rsid w:val="001D3AB9"/>
    <w:rsid w:val="001E2BA0"/>
    <w:rsid w:val="001E6F4F"/>
    <w:rsid w:val="001F0B10"/>
    <w:rsid w:val="00234977"/>
    <w:rsid w:val="0024764A"/>
    <w:rsid w:val="00262854"/>
    <w:rsid w:val="00262ACD"/>
    <w:rsid w:val="002C5A84"/>
    <w:rsid w:val="002F30F7"/>
    <w:rsid w:val="003036DA"/>
    <w:rsid w:val="003143F0"/>
    <w:rsid w:val="00376575"/>
    <w:rsid w:val="00377B1B"/>
    <w:rsid w:val="00387CE2"/>
    <w:rsid w:val="003E157B"/>
    <w:rsid w:val="003E5D06"/>
    <w:rsid w:val="003E66ED"/>
    <w:rsid w:val="004115BD"/>
    <w:rsid w:val="0046357C"/>
    <w:rsid w:val="00471931"/>
    <w:rsid w:val="005115BE"/>
    <w:rsid w:val="005215F9"/>
    <w:rsid w:val="0053791C"/>
    <w:rsid w:val="005726A0"/>
    <w:rsid w:val="005A0A64"/>
    <w:rsid w:val="005A6825"/>
    <w:rsid w:val="005B2A6B"/>
    <w:rsid w:val="005C4F1B"/>
    <w:rsid w:val="00630738"/>
    <w:rsid w:val="00664399"/>
    <w:rsid w:val="006A6B1B"/>
    <w:rsid w:val="006B027D"/>
    <w:rsid w:val="00723042"/>
    <w:rsid w:val="00724462"/>
    <w:rsid w:val="00737E2A"/>
    <w:rsid w:val="00765E93"/>
    <w:rsid w:val="0077178F"/>
    <w:rsid w:val="00786A18"/>
    <w:rsid w:val="007B774A"/>
    <w:rsid w:val="007C7DFF"/>
    <w:rsid w:val="007D6D09"/>
    <w:rsid w:val="00836F89"/>
    <w:rsid w:val="008626DD"/>
    <w:rsid w:val="008756E7"/>
    <w:rsid w:val="00886704"/>
    <w:rsid w:val="008903AC"/>
    <w:rsid w:val="008B0E83"/>
    <w:rsid w:val="008B751A"/>
    <w:rsid w:val="008D2124"/>
    <w:rsid w:val="008D215F"/>
    <w:rsid w:val="008E0FF0"/>
    <w:rsid w:val="008F6A6C"/>
    <w:rsid w:val="00927BF6"/>
    <w:rsid w:val="00927CA9"/>
    <w:rsid w:val="00940BA1"/>
    <w:rsid w:val="00943DE1"/>
    <w:rsid w:val="009C3D3D"/>
    <w:rsid w:val="009F6FAA"/>
    <w:rsid w:val="009F7D81"/>
    <w:rsid w:val="00A116CC"/>
    <w:rsid w:val="00A15360"/>
    <w:rsid w:val="00A360DB"/>
    <w:rsid w:val="00A5454E"/>
    <w:rsid w:val="00A61511"/>
    <w:rsid w:val="00A86817"/>
    <w:rsid w:val="00AB3334"/>
    <w:rsid w:val="00AB460F"/>
    <w:rsid w:val="00AD551D"/>
    <w:rsid w:val="00AF1388"/>
    <w:rsid w:val="00AF70FB"/>
    <w:rsid w:val="00B01808"/>
    <w:rsid w:val="00B2173A"/>
    <w:rsid w:val="00B23766"/>
    <w:rsid w:val="00B24E01"/>
    <w:rsid w:val="00B405F4"/>
    <w:rsid w:val="00B4547F"/>
    <w:rsid w:val="00B83E84"/>
    <w:rsid w:val="00B83EE2"/>
    <w:rsid w:val="00B919D8"/>
    <w:rsid w:val="00B95CC7"/>
    <w:rsid w:val="00B97F8D"/>
    <w:rsid w:val="00BF0F3A"/>
    <w:rsid w:val="00C115F5"/>
    <w:rsid w:val="00C31FB9"/>
    <w:rsid w:val="00C55C6B"/>
    <w:rsid w:val="00C56B18"/>
    <w:rsid w:val="00C917F5"/>
    <w:rsid w:val="00CA4B84"/>
    <w:rsid w:val="00CB7401"/>
    <w:rsid w:val="00CD02D9"/>
    <w:rsid w:val="00CD1DF2"/>
    <w:rsid w:val="00CE783D"/>
    <w:rsid w:val="00D0666D"/>
    <w:rsid w:val="00D15DA4"/>
    <w:rsid w:val="00D338F6"/>
    <w:rsid w:val="00D4381A"/>
    <w:rsid w:val="00D547D5"/>
    <w:rsid w:val="00DA09F7"/>
    <w:rsid w:val="00DA150A"/>
    <w:rsid w:val="00DC0C73"/>
    <w:rsid w:val="00DE3F69"/>
    <w:rsid w:val="00DF11D5"/>
    <w:rsid w:val="00DF48F0"/>
    <w:rsid w:val="00DF6279"/>
    <w:rsid w:val="00E11CA5"/>
    <w:rsid w:val="00E20755"/>
    <w:rsid w:val="00E4008F"/>
    <w:rsid w:val="00E514C3"/>
    <w:rsid w:val="00E60AD3"/>
    <w:rsid w:val="00E60FB8"/>
    <w:rsid w:val="00E83910"/>
    <w:rsid w:val="00ED10E9"/>
    <w:rsid w:val="00EE219F"/>
    <w:rsid w:val="00EF0E31"/>
    <w:rsid w:val="00F156E4"/>
    <w:rsid w:val="00F270C9"/>
    <w:rsid w:val="00F50C87"/>
    <w:rsid w:val="00F62554"/>
    <w:rsid w:val="00F839E9"/>
    <w:rsid w:val="00F946B9"/>
    <w:rsid w:val="00FA21E0"/>
    <w:rsid w:val="00FA4550"/>
    <w:rsid w:val="00FB256A"/>
    <w:rsid w:val="00FD17D5"/>
    <w:rsid w:val="00FD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E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11D5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DF11D5"/>
    <w:rPr>
      <w:rFonts w:cs="Times New Roman"/>
      <w:color w:val="954F72"/>
      <w:u w:val="single"/>
    </w:rPr>
  </w:style>
  <w:style w:type="paragraph" w:styleId="a5">
    <w:name w:val="header"/>
    <w:basedOn w:val="a"/>
    <w:link w:val="Char"/>
    <w:uiPriority w:val="99"/>
    <w:rsid w:val="00B95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5C4F1B"/>
    <w:rPr>
      <w:rFonts w:ascii="Times New Roman" w:hAnsi="Times New Roman" w:cs="Times New Roman"/>
      <w:sz w:val="18"/>
    </w:rPr>
  </w:style>
  <w:style w:type="paragraph" w:styleId="a6">
    <w:name w:val="footer"/>
    <w:basedOn w:val="a"/>
    <w:link w:val="Char0"/>
    <w:uiPriority w:val="99"/>
    <w:rsid w:val="00B95CC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5C4F1B"/>
    <w:rPr>
      <w:rFonts w:ascii="Times New Roman" w:hAnsi="Times New Roman" w:cs="Times New Roman"/>
      <w:sz w:val="18"/>
    </w:rPr>
  </w:style>
  <w:style w:type="paragraph" w:styleId="a7">
    <w:name w:val="Date"/>
    <w:basedOn w:val="a"/>
    <w:next w:val="a"/>
    <w:link w:val="Char1"/>
    <w:uiPriority w:val="99"/>
    <w:rsid w:val="009C3D3D"/>
    <w:pPr>
      <w:ind w:leftChars="2500" w:left="100"/>
    </w:pPr>
    <w:rPr>
      <w:kern w:val="0"/>
      <w:sz w:val="24"/>
    </w:rPr>
  </w:style>
  <w:style w:type="character" w:customStyle="1" w:styleId="Char1">
    <w:name w:val="日期 Char"/>
    <w:basedOn w:val="a0"/>
    <w:link w:val="a7"/>
    <w:uiPriority w:val="99"/>
    <w:semiHidden/>
    <w:locked/>
    <w:rsid w:val="00927BF6"/>
    <w:rPr>
      <w:rFonts w:ascii="Times New Roman" w:hAnsi="Times New Roman" w:cs="Times New Roman"/>
      <w:sz w:val="24"/>
    </w:rPr>
  </w:style>
  <w:style w:type="paragraph" w:styleId="a8">
    <w:name w:val="List Paragraph"/>
    <w:basedOn w:val="a"/>
    <w:uiPriority w:val="99"/>
    <w:qFormat/>
    <w:rsid w:val="009C3D3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2.168.198.41:81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://192.168.198.41:81/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宁德职业技术学院</cp:lastModifiedBy>
  <cp:revision>216</cp:revision>
  <cp:lastPrinted>2021-12-14T03:40:00Z</cp:lastPrinted>
  <dcterms:created xsi:type="dcterms:W3CDTF">2021-11-30T01:28:00Z</dcterms:created>
  <dcterms:modified xsi:type="dcterms:W3CDTF">2022-01-13T15:19:00Z</dcterms:modified>
</cp:coreProperties>
</file>