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6" w:rsidRPr="00783526" w:rsidRDefault="00783526" w:rsidP="00783526">
      <w:pPr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 w:rsidRPr="00783526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附件1：</w:t>
      </w:r>
    </w:p>
    <w:p w:rsidR="00783526" w:rsidRDefault="00783526"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6"/>
        </w:rPr>
      </w:pPr>
    </w:p>
    <w:p w:rsidR="005735F8" w:rsidRPr="00BB61F4" w:rsidRDefault="00DD5BDC">
      <w:pPr>
        <w:jc w:val="center"/>
        <w:rPr>
          <w:rFonts w:ascii="宋体"/>
          <w:b/>
          <w:bCs/>
          <w:color w:val="333333"/>
          <w:kern w:val="0"/>
          <w:sz w:val="32"/>
          <w:szCs w:val="36"/>
        </w:rPr>
      </w:pPr>
      <w:r w:rsidRPr="00BB61F4">
        <w:rPr>
          <w:rFonts w:ascii="宋体" w:hAnsi="宋体" w:cs="宋体" w:hint="eastAsia"/>
          <w:b/>
          <w:bCs/>
          <w:color w:val="333333"/>
          <w:kern w:val="0"/>
          <w:sz w:val="32"/>
          <w:szCs w:val="36"/>
        </w:rPr>
        <w:t>宁德职业技术学院关于</w:t>
      </w:r>
      <w:r w:rsidRPr="00BB61F4">
        <w:rPr>
          <w:rFonts w:ascii="宋体" w:hAnsi="宋体" w:cs="宋体"/>
          <w:b/>
          <w:bCs/>
          <w:color w:val="333333"/>
          <w:kern w:val="0"/>
          <w:sz w:val="32"/>
          <w:szCs w:val="36"/>
        </w:rPr>
        <w:t>202</w:t>
      </w:r>
      <w:r w:rsidRPr="00BB61F4">
        <w:rPr>
          <w:rFonts w:ascii="宋体" w:hAnsi="宋体" w:cs="宋体" w:hint="eastAsia"/>
          <w:b/>
          <w:bCs/>
          <w:color w:val="333333"/>
          <w:kern w:val="0"/>
          <w:sz w:val="32"/>
          <w:szCs w:val="36"/>
        </w:rPr>
        <w:t>4年教室多媒体升级改造项目设备采购征集方案具体需求</w:t>
      </w:r>
    </w:p>
    <w:p w:rsidR="005735F8" w:rsidRPr="00BB61F4" w:rsidRDefault="00DD5BDC" w:rsidP="00BB61F4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随着互联网、大数据和人工智能技术迅猛发展以及信息化建设成为国家战略，信息技术与教育融合创新发展已经成为教育改革发展的必然趋势。并结合</w:t>
      </w:r>
      <w:r w:rsidR="00D65BC1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学校教育教学实际需要，我校决定采购一批智慧</w:t>
      </w:r>
      <w:r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黑板多媒体设备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，具体需求如下：</w:t>
      </w:r>
    </w:p>
    <w:p w:rsidR="005735F8" w:rsidRPr="00BB61F4" w:rsidRDefault="00DD5BDC">
      <w:pPr>
        <w:adjustRightInd w:val="0"/>
        <w:snapToGrid w:val="0"/>
        <w:spacing w:line="300" w:lineRule="auto"/>
        <w:jc w:val="left"/>
        <w:rPr>
          <w:rFonts w:ascii="宋体"/>
          <w:b/>
          <w:bCs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b/>
          <w:bCs/>
          <w:color w:val="000000"/>
          <w:kern w:val="0"/>
          <w:sz w:val="28"/>
          <w:szCs w:val="30"/>
        </w:rPr>
        <w:t>一、项目概况</w:t>
      </w:r>
    </w:p>
    <w:p w:rsidR="005735F8" w:rsidRPr="00BB61F4" w:rsidRDefault="00DD5BDC" w:rsidP="00BB61F4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教学多媒体设备</w:t>
      </w:r>
      <w:r w:rsidRPr="00BB61F4">
        <w:rPr>
          <w:rFonts w:ascii="宋体" w:hAnsi="宋体" w:cs="宋体"/>
          <w:color w:val="000000"/>
          <w:kern w:val="0"/>
          <w:sz w:val="28"/>
          <w:szCs w:val="30"/>
        </w:rPr>
        <w:t>54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套（含：教学智</w:t>
      </w:r>
      <w:r w:rsidR="00D65BC1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慧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黑板、无线麦克风、音响、讲台桌）。计划资金</w:t>
      </w:r>
      <w:r w:rsidRPr="00BB61F4">
        <w:rPr>
          <w:rFonts w:ascii="宋体" w:hAnsi="宋体" w:cs="宋体"/>
          <w:color w:val="000000"/>
          <w:kern w:val="0"/>
          <w:sz w:val="28"/>
          <w:szCs w:val="30"/>
        </w:rPr>
        <w:t>162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万元；</w:t>
      </w:r>
    </w:p>
    <w:p w:rsidR="005735F8" w:rsidRPr="00BB61F4" w:rsidRDefault="00DD5BDC">
      <w:pPr>
        <w:adjustRightInd w:val="0"/>
        <w:snapToGrid w:val="0"/>
        <w:spacing w:line="300" w:lineRule="auto"/>
        <w:jc w:val="left"/>
        <w:rPr>
          <w:rFonts w:ascii="宋体"/>
          <w:b/>
          <w:bCs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b/>
          <w:bCs/>
          <w:color w:val="000000"/>
          <w:kern w:val="0"/>
          <w:sz w:val="28"/>
          <w:szCs w:val="30"/>
        </w:rPr>
        <w:t>二、建设要求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/>
          <w:color w:val="000000"/>
          <w:kern w:val="0"/>
          <w:sz w:val="28"/>
          <w:szCs w:val="30"/>
        </w:rPr>
        <w:t>1</w:t>
      </w:r>
      <w:r w:rsidR="003371DB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.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智</w:t>
      </w:r>
      <w:r w:rsidR="00D65BC1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慧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黑板采用平面结构设计，采用二到三段式安装方式，整个黑板无推拉式结构，可实现整块黑板统一屏幕书写；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/>
          <w:color w:val="000000"/>
          <w:kern w:val="0"/>
          <w:sz w:val="28"/>
          <w:szCs w:val="30"/>
        </w:rPr>
        <w:t>2</w:t>
      </w:r>
      <w:r w:rsidR="003371DB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.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整机≥</w:t>
      </w:r>
      <w:r w:rsidRPr="00BB61F4">
        <w:rPr>
          <w:rFonts w:ascii="宋体" w:hAnsi="宋体" w:cs="宋体"/>
          <w:color w:val="000000"/>
          <w:kern w:val="0"/>
          <w:sz w:val="28"/>
          <w:szCs w:val="30"/>
        </w:rPr>
        <w:t>86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寸；内置插拔式</w:t>
      </w:r>
      <w:r w:rsidR="003371DB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ops电脑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，</w:t>
      </w:r>
      <w:r w:rsidR="001C77D1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CPU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主频≥2.5GHz</w:t>
      </w:r>
      <w:r w:rsidR="000A5084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，支持双系统；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内存≥</w:t>
      </w:r>
      <w:r w:rsidR="001C77D1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16</w:t>
      </w:r>
      <w:r w:rsidRPr="00BB61F4">
        <w:rPr>
          <w:rFonts w:ascii="宋体" w:hAnsi="宋体" w:cs="宋体"/>
          <w:color w:val="000000"/>
          <w:kern w:val="0"/>
          <w:sz w:val="28"/>
          <w:szCs w:val="30"/>
        </w:rPr>
        <w:t xml:space="preserve">G 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DDR4；固态硬盘≥</w:t>
      </w:r>
      <w:r w:rsidR="001C77D1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256</w:t>
      </w:r>
      <w:r w:rsidRPr="00BB61F4">
        <w:rPr>
          <w:rFonts w:ascii="宋体" w:hAnsi="宋体" w:cs="宋体"/>
          <w:color w:val="000000"/>
          <w:kern w:val="0"/>
          <w:sz w:val="28"/>
          <w:szCs w:val="30"/>
        </w:rPr>
        <w:t>G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 xml:space="preserve"> SSD</w:t>
      </w:r>
      <w:r w:rsidRPr="00BB61F4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30"/>
        </w:rPr>
        <w:t>；</w:t>
      </w:r>
      <w:r w:rsidR="003371DB" w:rsidRPr="00BB61F4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30"/>
        </w:rPr>
        <w:t>其中</w:t>
      </w:r>
      <w:r w:rsidRPr="00BB61F4">
        <w:rPr>
          <w:rFonts w:ascii="宋体" w:hAnsi="宋体" w:cs="宋体" w:hint="eastAsia"/>
          <w:b/>
          <w:kern w:val="0"/>
          <w:sz w:val="28"/>
          <w:szCs w:val="30"/>
        </w:rPr>
        <w:t>4套：整机≥98寸</w:t>
      </w:r>
      <w:r w:rsidR="003371DB" w:rsidRPr="00BB61F4">
        <w:rPr>
          <w:rFonts w:ascii="宋体" w:hAnsi="宋体" w:cs="宋体" w:hint="eastAsia"/>
          <w:b/>
          <w:kern w:val="0"/>
          <w:sz w:val="28"/>
          <w:szCs w:val="30"/>
        </w:rPr>
        <w:t>触控一体机</w:t>
      </w:r>
      <w:r w:rsidRPr="00BB61F4">
        <w:rPr>
          <w:rFonts w:ascii="宋体" w:hAnsi="宋体" w:cs="宋体" w:hint="eastAsia"/>
          <w:b/>
          <w:kern w:val="0"/>
          <w:sz w:val="28"/>
          <w:szCs w:val="30"/>
        </w:rPr>
        <w:t>；</w:t>
      </w:r>
      <w:r w:rsidR="001C77D1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插拔式</w:t>
      </w:r>
      <w:r w:rsidR="003371DB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ops</w:t>
      </w:r>
      <w:r w:rsidR="001C77D1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电脑</w:t>
      </w:r>
      <w:r w:rsidR="000A5084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要求</w:t>
      </w:r>
      <w:r w:rsidR="001C77D1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同上；</w:t>
      </w:r>
      <w:r w:rsidR="00F84765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ops电脑</w:t>
      </w:r>
      <w:r w:rsidR="00F84765">
        <w:rPr>
          <w:rFonts w:ascii="宋体" w:hAnsi="宋体" w:cs="宋体" w:hint="eastAsia"/>
          <w:color w:val="000000"/>
          <w:kern w:val="0"/>
          <w:sz w:val="28"/>
          <w:szCs w:val="30"/>
        </w:rPr>
        <w:t>预装正版操作系统、办公软件、影音软件等正版软件；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/>
          <w:color w:val="000000"/>
          <w:kern w:val="0"/>
          <w:sz w:val="28"/>
          <w:szCs w:val="30"/>
        </w:rPr>
        <w:t>3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、设备带有</w:t>
      </w:r>
      <w:r w:rsidRPr="00BB61F4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30"/>
        </w:rPr>
        <w:t>集控管理系统，管理系统可对设备进行远程监控、即时操作控制、文件分发等操作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eastAsiaTheme="minorEastAsia"/>
          <w:color w:val="000000"/>
          <w:kern w:val="0"/>
          <w:sz w:val="28"/>
          <w:szCs w:val="30"/>
        </w:rPr>
      </w:pPr>
      <w:r w:rsidRPr="00BB61F4">
        <w:rPr>
          <w:rFonts w:ascii="宋体" w:hAnsi="宋体" w:cs="宋体"/>
          <w:color w:val="000000"/>
          <w:kern w:val="0"/>
          <w:sz w:val="28"/>
          <w:szCs w:val="30"/>
        </w:rPr>
        <w:t>4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、</w:t>
      </w:r>
      <w:r w:rsidRPr="00BB61F4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30"/>
        </w:rPr>
        <w:t>为满足学校教学需求及保护师生用眼卫生，需整机具有防蓝光、护眼功能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eastAsiaTheme="minorEastAsia" w:hAnsi="宋体" w:cs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/>
          <w:color w:val="000000"/>
          <w:kern w:val="0"/>
          <w:sz w:val="28"/>
          <w:szCs w:val="30"/>
        </w:rPr>
        <w:t>5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、</w:t>
      </w:r>
      <w:r w:rsidRPr="00BB61F4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30"/>
        </w:rPr>
        <w:t>支持</w:t>
      </w:r>
      <w:r w:rsidRPr="00BB61F4">
        <w:rPr>
          <w:rFonts w:asciiTheme="minorEastAsia" w:eastAsiaTheme="minorEastAsia" w:hAnsiTheme="minorEastAsia" w:cs="黑体"/>
          <w:color w:val="000000"/>
          <w:kern w:val="0"/>
          <w:sz w:val="28"/>
          <w:szCs w:val="30"/>
        </w:rPr>
        <w:t>一键还原按键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；</w:t>
      </w:r>
    </w:p>
    <w:p w:rsidR="00220ADC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hAnsi="宋体" w:cs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6、接口至少具备HDMI高清输入和USB接口</w:t>
      </w:r>
      <w:r w:rsidR="00220ADC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hAnsi="宋体" w:cs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7、无线麦克风、音箱设备需与</w:t>
      </w:r>
      <w:r w:rsidR="00A224E9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智慧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黑板配套使用，音箱功率需满足现场教学环境使用；</w:t>
      </w:r>
      <w:bookmarkStart w:id="0" w:name="_GoBack"/>
      <w:bookmarkEnd w:id="0"/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hAnsi="宋体" w:cs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8、讲台桌，</w:t>
      </w:r>
      <w:r w:rsidR="00636CD2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(长*宽*高)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尺寸≥1000（长）*</w:t>
      </w:r>
      <w:r w:rsidR="00636CD2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550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mm（宽）*1000mm；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/>
          <w:color w:val="000000"/>
          <w:sz w:val="28"/>
          <w:szCs w:val="30"/>
          <w:shd w:val="clear" w:color="auto" w:fill="FFFFFF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9、</w:t>
      </w:r>
      <w:r w:rsidR="00063D63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提供</w:t>
      </w:r>
      <w:r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教学智</w:t>
      </w:r>
      <w:r w:rsidR="00D65BC1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慧</w:t>
      </w:r>
      <w:r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黑板</w:t>
      </w:r>
      <w:r w:rsidR="00063D63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使用培训、售后及维保方案。保修时间</w:t>
      </w:r>
      <w:r w:rsidR="008D247E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至少三年，</w:t>
      </w:r>
      <w:r w:rsidR="00063D63"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t>越长越好；</w:t>
      </w:r>
      <w:r w:rsidR="003371DB" w:rsidRPr="00BB61F4">
        <w:rPr>
          <w:rFonts w:ascii="宋体"/>
          <w:color w:val="000000"/>
          <w:sz w:val="28"/>
          <w:szCs w:val="30"/>
          <w:shd w:val="clear" w:color="auto" w:fill="FFFFFF"/>
        </w:rPr>
        <w:t xml:space="preserve"> 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hAnsi="宋体" w:cs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sz w:val="28"/>
          <w:szCs w:val="30"/>
          <w:shd w:val="clear" w:color="auto" w:fill="FFFFFF"/>
        </w:rPr>
        <w:lastRenderedPageBreak/>
        <w:t>10、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报价需包含拆除教室旧的多媒体系统并搬到指定地点费用。其中</w:t>
      </w:r>
      <w:r w:rsidRPr="00BB61F4">
        <w:rPr>
          <w:rFonts w:ascii="宋体" w:hAnsi="宋体" w:cs="宋体" w:hint="eastAsia"/>
          <w:b/>
          <w:kern w:val="0"/>
          <w:sz w:val="28"/>
          <w:szCs w:val="30"/>
        </w:rPr>
        <w:t>4套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需重新安装；</w:t>
      </w:r>
    </w:p>
    <w:p w:rsidR="005735F8" w:rsidRPr="00BB61F4" w:rsidRDefault="00DD5BDC">
      <w:pPr>
        <w:pStyle w:val="a9"/>
        <w:adjustRightInd w:val="0"/>
        <w:spacing w:line="300" w:lineRule="auto"/>
        <w:ind w:firstLineChars="0"/>
        <w:jc w:val="left"/>
        <w:rPr>
          <w:rFonts w:ascii="宋体" w:hAnsi="宋体" w:cs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11、符合</w:t>
      </w:r>
      <w:r w:rsidR="003371DB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信创</w:t>
      </w: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要求</w:t>
      </w:r>
      <w:r w:rsidR="003371DB"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。</w:t>
      </w:r>
    </w:p>
    <w:p w:rsidR="005735F8" w:rsidRPr="00BB61F4" w:rsidRDefault="00DD5BDC" w:rsidP="00BB61F4">
      <w:pPr>
        <w:pStyle w:val="a9"/>
        <w:adjustRightInd w:val="0"/>
        <w:spacing w:line="300" w:lineRule="auto"/>
        <w:ind w:firstLineChars="1826" w:firstLine="5113"/>
        <w:jc w:val="left"/>
        <w:rPr>
          <w:rFonts w:ascii="宋体"/>
          <w:color w:val="000000"/>
          <w:kern w:val="0"/>
          <w:sz w:val="28"/>
          <w:szCs w:val="30"/>
        </w:rPr>
      </w:pPr>
      <w:r w:rsidRPr="00BB61F4">
        <w:rPr>
          <w:rFonts w:ascii="宋体" w:hAnsi="宋体" w:cs="宋体" w:hint="eastAsia"/>
          <w:color w:val="000000"/>
          <w:kern w:val="0"/>
          <w:sz w:val="28"/>
          <w:szCs w:val="30"/>
        </w:rPr>
        <w:t>宁德职业技术学院</w:t>
      </w:r>
    </w:p>
    <w:p w:rsidR="005735F8" w:rsidRDefault="00DD5BDC" w:rsidP="00BB61F4">
      <w:pPr>
        <w:adjustRightInd w:val="0"/>
        <w:snapToGrid w:val="0"/>
        <w:spacing w:line="300" w:lineRule="auto"/>
        <w:ind w:firstLineChars="1875" w:firstLine="5250"/>
        <w:jc w:val="left"/>
        <w:rPr>
          <w:rFonts w:ascii="宋体"/>
          <w:color w:val="000000"/>
          <w:sz w:val="32"/>
          <w:szCs w:val="32"/>
        </w:rPr>
      </w:pPr>
      <w:r w:rsidRPr="00BB61F4">
        <w:rPr>
          <w:rFonts w:ascii="宋体" w:hAnsi="宋体" w:cs="宋体"/>
          <w:color w:val="000000"/>
          <w:kern w:val="0"/>
          <w:sz w:val="28"/>
          <w:szCs w:val="32"/>
        </w:rPr>
        <w:t>202</w:t>
      </w:r>
      <w:r w:rsidR="00783526">
        <w:rPr>
          <w:rFonts w:ascii="宋体" w:hAnsi="宋体" w:cs="宋体" w:hint="eastAsia"/>
          <w:color w:val="000000"/>
          <w:kern w:val="0"/>
          <w:sz w:val="28"/>
          <w:szCs w:val="32"/>
        </w:rPr>
        <w:t>4</w:t>
      </w:r>
      <w:r w:rsidRPr="00BB61F4">
        <w:rPr>
          <w:rFonts w:ascii="宋体" w:hAnsi="宋体" w:cs="宋体" w:hint="eastAsia"/>
          <w:color w:val="000000"/>
          <w:kern w:val="0"/>
          <w:sz w:val="28"/>
          <w:szCs w:val="32"/>
        </w:rPr>
        <w:t>年</w:t>
      </w:r>
      <w:r w:rsidR="00783526">
        <w:rPr>
          <w:rFonts w:ascii="宋体" w:hAnsi="宋体" w:cs="宋体" w:hint="eastAsia"/>
          <w:color w:val="000000"/>
          <w:kern w:val="0"/>
          <w:sz w:val="28"/>
          <w:szCs w:val="32"/>
        </w:rPr>
        <w:t>2</w:t>
      </w:r>
      <w:r w:rsidRPr="00BB61F4">
        <w:rPr>
          <w:rFonts w:ascii="宋体" w:hAnsi="宋体" w:cs="宋体" w:hint="eastAsia"/>
          <w:color w:val="000000"/>
          <w:kern w:val="0"/>
          <w:sz w:val="28"/>
          <w:szCs w:val="32"/>
        </w:rPr>
        <w:t>月</w:t>
      </w:r>
      <w:r w:rsidR="00783526">
        <w:rPr>
          <w:rFonts w:ascii="宋体" w:hAnsi="宋体" w:cs="宋体" w:hint="eastAsia"/>
          <w:color w:val="000000"/>
          <w:kern w:val="0"/>
          <w:sz w:val="28"/>
          <w:szCs w:val="32"/>
        </w:rPr>
        <w:t>27</w:t>
      </w:r>
      <w:r w:rsidRPr="00BB61F4">
        <w:rPr>
          <w:rFonts w:ascii="宋体" w:hAnsi="宋体" w:cs="宋体" w:hint="eastAsia"/>
          <w:color w:val="000000"/>
          <w:kern w:val="0"/>
          <w:sz w:val="28"/>
          <w:szCs w:val="32"/>
        </w:rPr>
        <w:t>日</w:t>
      </w:r>
    </w:p>
    <w:sectPr w:rsidR="005735F8" w:rsidSect="00BB61F4">
      <w:headerReference w:type="default" r:id="rId8"/>
      <w:footerReference w:type="default" r:id="rId9"/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78A" w:rsidRDefault="00DE778A" w:rsidP="005735F8">
      <w:r>
        <w:separator/>
      </w:r>
    </w:p>
  </w:endnote>
  <w:endnote w:type="continuationSeparator" w:id="1">
    <w:p w:rsidR="00DE778A" w:rsidRDefault="00DE778A" w:rsidP="0057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F8" w:rsidRDefault="00E55186">
    <w:pPr>
      <w:pStyle w:val="a5"/>
    </w:pPr>
    <w:r>
      <w:pict>
        <v:rect id="4097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fINJvLEB&#10;AACIAwAADgAAAAAAAAABACAAAAAfAQAAZHJzL2Uyb0RvYy54bWxQSwUGAAAAAAYABgBZAQAAQgUA&#10;AAAA&#10;" filled="f" stroked="f">
          <v:textbox style="mso-fit-shape-to-text:t" inset="0,0,0,0">
            <w:txbxContent>
              <w:p w:rsidR="005735F8" w:rsidRDefault="00E55186">
                <w:pPr>
                  <w:pStyle w:val="a5"/>
                </w:pPr>
                <w:r>
                  <w:fldChar w:fldCharType="begin"/>
                </w:r>
                <w:r w:rsidR="00DD5BDC">
                  <w:instrText xml:space="preserve"> PAGE  \* MERGEFORMAT </w:instrText>
                </w:r>
                <w:r>
                  <w:fldChar w:fldCharType="separate"/>
                </w:r>
                <w:r w:rsidR="008D247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78A" w:rsidRDefault="00DE778A" w:rsidP="005735F8">
      <w:r>
        <w:separator/>
      </w:r>
    </w:p>
  </w:footnote>
  <w:footnote w:type="continuationSeparator" w:id="1">
    <w:p w:rsidR="00DE778A" w:rsidRDefault="00DE778A" w:rsidP="0057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F8" w:rsidRDefault="005735F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pStyle w:val="15"/>
      <w:lvlText w:val=""/>
      <w:lvlJc w:val="left"/>
      <w:pPr>
        <w:tabs>
          <w:tab w:val="left" w:pos="845"/>
        </w:tabs>
        <w:ind w:left="845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Q2ZGJmNDBmZGM5YzAzMzNjYTBlYTk0OGYwZjVjNGQifQ=="/>
  </w:docVars>
  <w:rsids>
    <w:rsidRoot w:val="00F4419E"/>
    <w:rsid w:val="00023423"/>
    <w:rsid w:val="000243AA"/>
    <w:rsid w:val="00036ACB"/>
    <w:rsid w:val="000376BA"/>
    <w:rsid w:val="00060074"/>
    <w:rsid w:val="00063D63"/>
    <w:rsid w:val="000A5084"/>
    <w:rsid w:val="000B7E12"/>
    <w:rsid w:val="00190B14"/>
    <w:rsid w:val="001C77D1"/>
    <w:rsid w:val="001D7FE3"/>
    <w:rsid w:val="001E5324"/>
    <w:rsid w:val="002019BC"/>
    <w:rsid w:val="002123C7"/>
    <w:rsid w:val="00217DC8"/>
    <w:rsid w:val="00220ADC"/>
    <w:rsid w:val="002A318F"/>
    <w:rsid w:val="002B0762"/>
    <w:rsid w:val="003069C2"/>
    <w:rsid w:val="0031632C"/>
    <w:rsid w:val="003371DB"/>
    <w:rsid w:val="00371037"/>
    <w:rsid w:val="00383E9C"/>
    <w:rsid w:val="003F2337"/>
    <w:rsid w:val="00404B4E"/>
    <w:rsid w:val="0041570C"/>
    <w:rsid w:val="00426EE7"/>
    <w:rsid w:val="0046770A"/>
    <w:rsid w:val="004849C4"/>
    <w:rsid w:val="00495462"/>
    <w:rsid w:val="004A253A"/>
    <w:rsid w:val="005050E9"/>
    <w:rsid w:val="005735F8"/>
    <w:rsid w:val="00584C3B"/>
    <w:rsid w:val="005A1791"/>
    <w:rsid w:val="005C3D0B"/>
    <w:rsid w:val="005D24E9"/>
    <w:rsid w:val="00636CD2"/>
    <w:rsid w:val="00661C69"/>
    <w:rsid w:val="00672BDD"/>
    <w:rsid w:val="00676D45"/>
    <w:rsid w:val="006C0753"/>
    <w:rsid w:val="006C23A7"/>
    <w:rsid w:val="006C4331"/>
    <w:rsid w:val="00783526"/>
    <w:rsid w:val="00785FB5"/>
    <w:rsid w:val="007941D3"/>
    <w:rsid w:val="007C7F29"/>
    <w:rsid w:val="0081458E"/>
    <w:rsid w:val="00821BB4"/>
    <w:rsid w:val="008C2A0E"/>
    <w:rsid w:val="008D247E"/>
    <w:rsid w:val="00917A35"/>
    <w:rsid w:val="00960615"/>
    <w:rsid w:val="009A51F8"/>
    <w:rsid w:val="009B5AB7"/>
    <w:rsid w:val="00A15220"/>
    <w:rsid w:val="00A218F4"/>
    <w:rsid w:val="00A224E9"/>
    <w:rsid w:val="00A22A92"/>
    <w:rsid w:val="00A40482"/>
    <w:rsid w:val="00AD4946"/>
    <w:rsid w:val="00AF2529"/>
    <w:rsid w:val="00B87258"/>
    <w:rsid w:val="00B91289"/>
    <w:rsid w:val="00BB61F4"/>
    <w:rsid w:val="00C468C7"/>
    <w:rsid w:val="00C7386A"/>
    <w:rsid w:val="00C94918"/>
    <w:rsid w:val="00CC70E0"/>
    <w:rsid w:val="00D04BD9"/>
    <w:rsid w:val="00D3394A"/>
    <w:rsid w:val="00D37825"/>
    <w:rsid w:val="00D65BC1"/>
    <w:rsid w:val="00DD5BDC"/>
    <w:rsid w:val="00DE1903"/>
    <w:rsid w:val="00DE778A"/>
    <w:rsid w:val="00E33133"/>
    <w:rsid w:val="00E55186"/>
    <w:rsid w:val="00E84C7B"/>
    <w:rsid w:val="00F06232"/>
    <w:rsid w:val="00F4419E"/>
    <w:rsid w:val="00F84765"/>
    <w:rsid w:val="00FC6904"/>
    <w:rsid w:val="00FC78D7"/>
    <w:rsid w:val="00FE06F2"/>
    <w:rsid w:val="00FF027C"/>
    <w:rsid w:val="01685B34"/>
    <w:rsid w:val="04612D84"/>
    <w:rsid w:val="17EF5CF9"/>
    <w:rsid w:val="1D897229"/>
    <w:rsid w:val="24207F73"/>
    <w:rsid w:val="25907B26"/>
    <w:rsid w:val="3D3E01E6"/>
    <w:rsid w:val="5963340F"/>
    <w:rsid w:val="614001E3"/>
    <w:rsid w:val="6AA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35F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735F8"/>
    <w:pPr>
      <w:keepNext/>
      <w:keepLines/>
      <w:spacing w:before="340" w:after="330" w:line="578" w:lineRule="auto"/>
      <w:outlineLvl w:val="0"/>
    </w:pPr>
    <w:rPr>
      <w:rFonts w:ascii="微软雅黑" w:eastAsia="微软雅黑" w:hAnsi="微软雅黑" w:cs="微软雅黑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15"/>
    <w:link w:val="Char"/>
    <w:uiPriority w:val="99"/>
    <w:qFormat/>
    <w:rsid w:val="005735F8"/>
    <w:pPr>
      <w:widowControl/>
      <w:jc w:val="center"/>
    </w:pPr>
    <w:rPr>
      <w:rFonts w:ascii="Cambria" w:eastAsia="微软雅黑" w:hAnsi="Cambria" w:cs="Cambria"/>
      <w:color w:val="243F60"/>
      <w:kern w:val="0"/>
      <w:sz w:val="10"/>
      <w:szCs w:val="10"/>
      <w:lang w:eastAsia="en-US"/>
    </w:rPr>
  </w:style>
  <w:style w:type="paragraph" w:customStyle="1" w:styleId="15">
    <w:name w:val="正文 + 行距: 1.5 倍行距"/>
    <w:next w:val="a"/>
    <w:uiPriority w:val="99"/>
    <w:qFormat/>
    <w:rsid w:val="005735F8"/>
    <w:pPr>
      <w:numPr>
        <w:numId w:val="1"/>
      </w:numPr>
      <w:spacing w:line="360" w:lineRule="auto"/>
    </w:pPr>
    <w:rPr>
      <w:rFonts w:ascii="Calibri" w:eastAsia="微软雅黑" w:hAnsi="Calibri" w:cs="Calibri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qFormat/>
    <w:rsid w:val="005735F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7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7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735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locked/>
    <w:rsid w:val="005735F8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标题 Char"/>
    <w:basedOn w:val="a1"/>
    <w:link w:val="a0"/>
    <w:uiPriority w:val="99"/>
    <w:qFormat/>
    <w:locked/>
    <w:rsid w:val="005735F8"/>
    <w:rPr>
      <w:rFonts w:ascii="Cambria" w:hAnsi="Cambria" w:cs="Cambria"/>
      <w:b/>
      <w:bCs/>
      <w:sz w:val="32"/>
      <w:szCs w:val="32"/>
    </w:rPr>
  </w:style>
  <w:style w:type="character" w:customStyle="1" w:styleId="Char0">
    <w:name w:val="批注框文本 Char"/>
    <w:basedOn w:val="a1"/>
    <w:link w:val="a4"/>
    <w:uiPriority w:val="99"/>
    <w:qFormat/>
    <w:locked/>
    <w:rsid w:val="005735F8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locked/>
    <w:rsid w:val="005735F8"/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locked/>
    <w:rsid w:val="005735F8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5735F8"/>
    <w:pPr>
      <w:ind w:firstLineChars="200" w:firstLine="420"/>
    </w:pPr>
  </w:style>
  <w:style w:type="paragraph" w:styleId="a8">
    <w:name w:val="List Paragraph"/>
    <w:basedOn w:val="a"/>
    <w:uiPriority w:val="99"/>
    <w:qFormat/>
    <w:rsid w:val="005735F8"/>
    <w:pPr>
      <w:ind w:firstLineChars="200" w:firstLine="420"/>
    </w:pPr>
  </w:style>
  <w:style w:type="paragraph" w:customStyle="1" w:styleId="a9">
    <w:name w:val="正文（深信服科技）"/>
    <w:basedOn w:val="a"/>
    <w:uiPriority w:val="99"/>
    <w:qFormat/>
    <w:rsid w:val="005735F8"/>
    <w:pPr>
      <w:widowControl/>
      <w:snapToGrid w:val="0"/>
      <w:ind w:firstLineChars="200" w:firstLine="4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NDZY</cp:lastModifiedBy>
  <cp:revision>16</cp:revision>
  <cp:lastPrinted>2024-02-27T00:10:00Z</cp:lastPrinted>
  <dcterms:created xsi:type="dcterms:W3CDTF">2023-11-29T09:15:00Z</dcterms:created>
  <dcterms:modified xsi:type="dcterms:W3CDTF">2024-02-27T00:12:00Z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DEE4735DBF8745C38E066C2FE57C0A7F_13</vt:lpwstr>
  </property>
</Properties>
</file>